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E7" w:rsidRPr="00015D72" w:rsidRDefault="00B568E7" w:rsidP="00B568E7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015D72">
        <w:rPr>
          <w:rFonts w:asciiTheme="minorHAnsi" w:hAnsiTheme="minorHAnsi" w:cstheme="minorHAnsi"/>
          <w:b/>
          <w:i/>
          <w:u w:val="single"/>
        </w:rPr>
        <w:t xml:space="preserve">Nota Debito </w:t>
      </w:r>
      <w:r w:rsidR="00BC291D">
        <w:rPr>
          <w:rFonts w:asciiTheme="minorHAnsi" w:hAnsiTheme="minorHAnsi" w:cstheme="minorHAnsi"/>
          <w:b/>
          <w:i/>
          <w:u w:val="single"/>
        </w:rPr>
        <w:t>saldo</w:t>
      </w:r>
      <w:r w:rsidRPr="00015D72">
        <w:rPr>
          <w:rFonts w:asciiTheme="minorHAnsi" w:hAnsiTheme="minorHAnsi" w:cstheme="minorHAnsi"/>
          <w:b/>
          <w:i/>
          <w:u w:val="single"/>
        </w:rPr>
        <w:t xml:space="preserve"> finanziamenti Fondo For.Te</w:t>
      </w:r>
      <w:r w:rsidR="0078750B">
        <w:rPr>
          <w:rFonts w:asciiTheme="minorHAnsi" w:hAnsiTheme="minorHAnsi" w:cstheme="minorHAnsi"/>
          <w:b/>
          <w:i/>
          <w:u w:val="single"/>
        </w:rPr>
        <w:t>.</w:t>
      </w:r>
    </w:p>
    <w:p w:rsidR="00B568E7" w:rsidRPr="00015D72" w:rsidRDefault="00B568E7" w:rsidP="00B568E7">
      <w:pPr>
        <w:jc w:val="center"/>
        <w:rPr>
          <w:rFonts w:asciiTheme="minorHAnsi" w:hAnsiTheme="minorHAnsi" w:cstheme="minorHAnsi"/>
          <w:b/>
          <w:i/>
          <w:u w:val="single"/>
        </w:rPr>
      </w:pPr>
    </w:p>
    <w:p w:rsidR="00B568E7" w:rsidRPr="00015D72" w:rsidRDefault="00B568E7" w:rsidP="00B568E7">
      <w:pPr>
        <w:rPr>
          <w:rFonts w:asciiTheme="minorHAnsi" w:hAnsiTheme="minorHAnsi" w:cstheme="minorHAnsi"/>
          <w:b/>
          <w:i/>
        </w:rPr>
      </w:pPr>
    </w:p>
    <w:p w:rsidR="00B568E7" w:rsidRPr="00015D72" w:rsidRDefault="00B568E7" w:rsidP="00B568E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&lt;Da riportare su c</w:t>
      </w:r>
      <w:r w:rsidRPr="00015D72">
        <w:rPr>
          <w:rFonts w:asciiTheme="minorHAnsi" w:hAnsiTheme="minorHAnsi" w:cstheme="minorHAnsi"/>
          <w:b/>
          <w:i/>
        </w:rPr>
        <w:t xml:space="preserve">arta intestata </w:t>
      </w:r>
      <w:r>
        <w:rPr>
          <w:rFonts w:asciiTheme="minorHAnsi" w:hAnsiTheme="minorHAnsi" w:cstheme="minorHAnsi"/>
          <w:b/>
          <w:i/>
        </w:rPr>
        <w:t>Soggetto Presentatore&gt;</w:t>
      </w:r>
      <w:r w:rsidRPr="00015D72">
        <w:rPr>
          <w:rFonts w:asciiTheme="minorHAnsi" w:hAnsiTheme="minorHAnsi" w:cstheme="minorHAnsi"/>
          <w:b/>
          <w:i/>
        </w:rPr>
        <w:tab/>
      </w:r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szCs w:val="24"/>
        </w:rPr>
      </w:pPr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0" w:type="auto"/>
        <w:tblInd w:w="70" w:type="dxa"/>
        <w:tblLook w:val="04A0" w:firstRow="1" w:lastRow="0" w:firstColumn="1" w:lastColumn="0" w:noHBand="0" w:noVBand="1"/>
      </w:tblPr>
      <w:tblGrid>
        <w:gridCol w:w="4687"/>
        <w:gridCol w:w="4021"/>
      </w:tblGrid>
      <w:tr w:rsidR="00B568E7" w:rsidTr="00B568E7">
        <w:tc>
          <w:tcPr>
            <w:tcW w:w="5170" w:type="dxa"/>
          </w:tcPr>
          <w:p w:rsidR="00B568E7" w:rsidRDefault="00B568E7" w:rsidP="00B568E7">
            <w:pPr>
              <w:tabs>
                <w:tab w:val="left" w:pos="6210"/>
                <w:tab w:val="left" w:pos="7053"/>
                <w:tab w:val="left" w:pos="907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(ASSOLVIMENTO IMPOSTA DI BOLLO)</w:t>
            </w:r>
          </w:p>
        </w:tc>
        <w:tc>
          <w:tcPr>
            <w:tcW w:w="3538" w:type="dxa"/>
          </w:tcPr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>Spettabile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FONDO FOR.TE.</w:t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Via Nazionale 89/a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00184 ROMA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Default="00B568E7" w:rsidP="00B568E7">
            <w:pPr>
              <w:tabs>
                <w:tab w:val="clear" w:pos="567"/>
                <w:tab w:val="left" w:pos="875"/>
                <w:tab w:val="left" w:pos="6210"/>
                <w:tab w:val="left" w:pos="7053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C.F. 97275180582</w:t>
            </w:r>
          </w:p>
        </w:tc>
      </w:tr>
    </w:tbl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>Nota di debito n. __________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>______ (Città), li ___/___/____(data)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i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 xml:space="preserve">Piano formativo RUP _________ </w:t>
      </w:r>
      <w:bookmarkStart w:id="0" w:name="_GoBack"/>
      <w:bookmarkEnd w:id="0"/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C291D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Saldo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  <w:t>€</w:t>
      </w:r>
      <w:r w:rsidRPr="00015D72">
        <w:rPr>
          <w:rFonts w:asciiTheme="minorHAnsi" w:hAnsiTheme="minorHAnsi" w:cstheme="minorHAnsi"/>
          <w:szCs w:val="24"/>
        </w:rPr>
        <w:tab/>
        <w:t>______________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i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 xml:space="preserve">“Fuori campo applicazione IVA ai sensi dell'art. 2, 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>comma 3, lettera a) del DPR 633/72”</w:t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 w:val="20"/>
        </w:rPr>
        <w:tab/>
      </w:r>
    </w:p>
    <w:p w:rsidR="00B568E7" w:rsidRPr="00015D72" w:rsidRDefault="00B568E7" w:rsidP="00B568E7">
      <w:pPr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 xml:space="preserve">Titolare del conto bancario: </w:t>
      </w:r>
      <w:r w:rsidRPr="00015D72">
        <w:rPr>
          <w:rFonts w:asciiTheme="minorHAnsi" w:hAnsiTheme="minorHAnsi" w:cstheme="minorHAnsi"/>
        </w:rPr>
        <w:tab/>
      </w: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 xml:space="preserve"> </w:t>
      </w: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060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>Coordinate bancarie</w:t>
      </w:r>
      <w:r>
        <w:rPr>
          <w:rFonts w:asciiTheme="minorHAnsi" w:hAnsiTheme="minorHAnsi" w:cstheme="minorHAnsi"/>
        </w:rPr>
        <w:t xml:space="preserve">: </w:t>
      </w:r>
    </w:p>
    <w:p w:rsidR="00AF3484" w:rsidRDefault="00AF3484"/>
    <w:sectPr w:rsidR="00AF3484" w:rsidSect="00B568E7">
      <w:footerReference w:type="even" r:id="rId6"/>
      <w:footerReference w:type="first" r:id="rId7"/>
      <w:pgSz w:w="11907" w:h="16840" w:code="9"/>
      <w:pgMar w:top="1440" w:right="1701" w:bottom="1985" w:left="1418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5D" w:rsidRDefault="00BC291D">
      <w:r>
        <w:separator/>
      </w:r>
    </w:p>
  </w:endnote>
  <w:endnote w:type="continuationSeparator" w:id="0">
    <w:p w:rsidR="009D5E5D" w:rsidRDefault="00BC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0" w:rsidRDefault="007875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A36AE0" w:rsidRDefault="00F86D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0" w:rsidRDefault="00F86D18">
    <w:pPr>
      <w:pStyle w:val="Pidipagina"/>
      <w:rPr>
        <w:rStyle w:val="Numeropagina"/>
      </w:rPr>
    </w:pPr>
  </w:p>
  <w:p w:rsidR="00A36AE0" w:rsidRDefault="00F86D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5D" w:rsidRDefault="00BC291D">
      <w:r>
        <w:separator/>
      </w:r>
    </w:p>
  </w:footnote>
  <w:footnote w:type="continuationSeparator" w:id="0">
    <w:p w:rsidR="009D5E5D" w:rsidRDefault="00BC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E7"/>
    <w:rsid w:val="003B2237"/>
    <w:rsid w:val="0078750B"/>
    <w:rsid w:val="008C758A"/>
    <w:rsid w:val="009D5E5D"/>
    <w:rsid w:val="00AF3484"/>
    <w:rsid w:val="00B568E7"/>
    <w:rsid w:val="00BC291D"/>
    <w:rsid w:val="00F67E00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4837"/>
  <w15:chartTrackingRefBased/>
  <w15:docId w15:val="{0D81C5F8-A772-4D7F-997B-65226FB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68E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568E7"/>
    <w:pPr>
      <w:tabs>
        <w:tab w:val="center" w:pos="4819"/>
        <w:tab w:val="right" w:pos="9638"/>
      </w:tabs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B568E7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B568E7"/>
    <w:rPr>
      <w:rFonts w:ascii="Times New Roman" w:hAnsi="Times New Roman"/>
      <w:sz w:val="22"/>
    </w:rPr>
  </w:style>
  <w:style w:type="table" w:styleId="Grigliatabella">
    <w:name w:val="Table Grid"/>
    <w:basedOn w:val="Tabellanormale"/>
    <w:uiPriority w:val="39"/>
    <w:rsid w:val="00B5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Giarnetti</dc:creator>
  <cp:keywords/>
  <dc:description/>
  <cp:lastModifiedBy>Annalisa Giarnetti</cp:lastModifiedBy>
  <cp:revision>4</cp:revision>
  <dcterms:created xsi:type="dcterms:W3CDTF">2021-05-12T12:36:00Z</dcterms:created>
  <dcterms:modified xsi:type="dcterms:W3CDTF">2021-05-17T08:20:00Z</dcterms:modified>
</cp:coreProperties>
</file>